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Small"/>
        <w:jc w:val="right"/>
      </w:pPr>
      <w:r>
        <w:t xml:space="preserve">作成日：2026年10月7日</w:t>
      </w:r>
    </w:p>
    <w:p>
      <w:pPr>
        <w:pStyle w:val="Title"/>
        <w:jc w:val="center"/>
      </w:pPr>
      <w:r>
        <w:rPr>
          <w:b/>
        </w:rPr>
        <w:t xml:space="preserve">あなたの声を、まとめてみました</w:t>
      </w:r>
    </w:p>
    <w:p>
      <w:pPr>
        <w:pStyle w:val="Brand"/>
        <w:jc w:val="center"/>
      </w:pPr>
      <w:r>
        <w:rPr>
          <w:b/>
        </w:rPr>
        <w:t xml:space="preserve">ふくしま桃子</w:t>
      </w:r>
    </w:p>
    <w:p>
      <w:pPr>
        <w:pStyle w:val="Small"/>
      </w:pPr>
      <w:r>
        <w:t xml:space="preserve">これは、桃子がまとめた下書きです。言葉がちがうな、と思ったところは、直して大丈夫です。そのままでも、もちろん大丈夫です。</w:t>
      </w:r>
    </w:p>
    <w:p>
      <w:pPr>
        <w:pStyle w:val="H1"/>
        <w:pBdr>
          <w:left w:val="single" w:sz="24" w:space="6" w:color="BF6255"/>
        </w:pBdr>
        <w:shd w:val="clear" w:color="auto" w:fill="FFF0EB"/>
      </w:pPr>
      <w:r>
        <w:rPr>
          <w:color w:val="713C34"/>
        </w:rPr>
        <w:t xml:space="preserve">まず、この3行だけ</w:t>
      </w:r>
    </w:p>
    <w:p>
      <w:pPr>
        <w:pStyle w:val="Body"/>
      </w:pPr>
      <w:r>
        <w:rPr>
          <w:b/>
        </w:rPr>
        <w:t xml:space="preserve">あなたの声： </w:t>
      </w:r>
      <w:r>
        <w:t xml:space="preserve">車を運転できなくなり、月に数回の通院の移動手段が不安。</w:t>
      </w:r>
    </w:p>
    <w:p>
      <w:pPr>
        <w:pStyle w:val="Body"/>
      </w:pPr>
      <w:r>
        <w:rPr>
          <w:b/>
        </w:rPr>
        <w:t xml:space="preserve">3つの視点： </w:t>
      </w:r>
      <w:r>
        <w:t xml:space="preserve">通院手段の確保／診療体制とのかみ合わせ／付き添い・見守りの支え</w:t>
      </w:r>
    </w:p>
    <w:p>
      <w:pPr>
        <w:pStyle w:val="Body"/>
      </w:pPr>
      <w:r>
        <w:rPr>
          <w:b/>
        </w:rPr>
        <w:t xml:space="preserve">次の一歩： </w:t>
      </w:r>
      <w:r>
        <w:t xml:space="preserve">まず、PDFかWordで手元に残す。届けられるときに、議員へ。</w:t>
      </w:r>
    </w:p>
    <w:p>
      <w:pPr>
        <w:pStyle w:val="H1"/>
        <w:pBdr>
          <w:left w:val="single" w:sz="24" w:space="6" w:color="BF6255"/>
        </w:pBdr>
        <w:shd w:val="clear" w:color="auto" w:fill="FFF0EB"/>
      </w:pPr>
      <w:r>
        <w:rPr>
          <w:color w:val="713C34"/>
        </w:rPr>
        <w:t xml:space="preserve">あなたの声の整理</w:t>
      </w:r>
    </w:p>
    <w:p>
      <w:pPr>
        <w:pStyle w:val="Body"/>
      </w:pPr>
      <w:r>
        <w:t xml:space="preserve">車を運転できなくなってから、月に数回の通院のたびに移動手段を探すことが大きな不安になっている、という声です。</w:t>
      </w:r>
    </w:p>
    <w:p>
      <w:pPr>
        <w:pStyle w:val="Body"/>
      </w:pPr>
      <w:r>
        <w:t xml:space="preserve">ご本人だけの問題ではなく、運転をやめた高齢の方が増えていく中で、地域全体の「通院の足」をどう支えるかという課題として整理できます。</w:t>
      </w:r>
    </w:p>
    <w:p>
      <w:pPr>
        <w:pStyle w:val="H2"/>
        <w:pBdr>
          <w:left w:val="single" w:sz="24" w:space="6" w:color="BF6255"/>
        </w:pBdr>
        <w:shd w:val="clear" w:color="auto" w:fill="FFF0EB"/>
      </w:pPr>
      <w:r>
        <w:rPr>
          <w:color w:val="713C34"/>
        </w:rPr>
        <w:t xml:space="preserve">視点1　通院手段の確保</w:t>
      </w:r>
    </w:p>
    <w:p>
      <w:pPr>
        <w:pStyle w:val="Body"/>
      </w:pPr>
      <w:r>
        <w:rPr>
          <w:b/>
        </w:rPr>
        <w:t xml:space="preserve">ポイント1　現状確認： </w:t>
      </w:r>
      <w:r>
        <w:t xml:space="preserve">現在、村内から病院までの移動手段として、どのような交通支援（バス、デマンド交通、送迎など）があり、どのくらい利用されているのかを確認したいです。</w:t>
      </w:r>
    </w:p>
    <w:p>
      <w:pPr>
        <w:pStyle w:val="Body"/>
      </w:pPr>
      <w:r>
        <w:rPr>
          <w:b/>
        </w:rPr>
        <w:t xml:space="preserve">ポイント2　課題共有： </w:t>
      </w:r>
      <w:r>
        <w:t xml:space="preserve">運転をやめた高齢の方にとって、通院のたびに移動手段を探すことが、心と体の大きな負担になっています。</w:t>
      </w:r>
    </w:p>
    <w:p>
      <w:pPr>
        <w:pStyle w:val="Body"/>
      </w:pPr>
      <w:r>
        <w:rPr>
          <w:b/>
        </w:rPr>
        <w:t xml:space="preserve">ポイント3　議員に伝えたいこと： </w:t>
      </w:r>
      <w:r>
        <w:t xml:space="preserve">車を運転できない高齢者の通院について、今の交通支援でどこまで対応できているのか、一度状況を教えていただけないでしょうか。もし利用しにくい点があるようでしたら、予約方法の見直しや便数の工夫など、通院に使いやすい形にできないか、ご検討いただけるとありがたいです。</w:t>
      </w:r>
    </w:p>
    <w:p>
      <w:pPr>
        <w:pStyle w:val="H2"/>
        <w:pBdr>
          <w:left w:val="single" w:sz="24" w:space="6" w:color="56846A"/>
        </w:pBdr>
        <w:shd w:val="clear" w:color="auto" w:fill="EAF4ED"/>
      </w:pPr>
      <w:r>
        <w:rPr>
          <w:color w:val="315D44"/>
        </w:rPr>
        <w:t xml:space="preserve">視点2　診療体制とのかみ合わせ</w:t>
      </w:r>
    </w:p>
    <w:p>
      <w:pPr>
        <w:pStyle w:val="Body"/>
      </w:pPr>
      <w:r>
        <w:rPr>
          <w:b/>
        </w:rPr>
        <w:t xml:space="preserve">ポイント1　現状確認： </w:t>
      </w:r>
      <w:r>
        <w:t xml:space="preserve">村内の診療所の診療日・診療時間と、交通支援の運行時間が、通院しやすい形でかみ合っているかを確認したいです。</w:t>
      </w:r>
    </w:p>
    <w:p>
      <w:pPr>
        <w:pStyle w:val="Body"/>
      </w:pPr>
      <w:r>
        <w:rPr>
          <w:b/>
        </w:rPr>
        <w:t xml:space="preserve">ポイント2　課題共有： </w:t>
      </w:r>
      <w:r>
        <w:t xml:space="preserve">診療のある日と移動手段のある日が合わないと、体調が悪いときにすぐ受診できず、我慢してしまう方がいます。</w:t>
      </w:r>
    </w:p>
    <w:p>
      <w:pPr>
        <w:pStyle w:val="Body"/>
      </w:pPr>
      <w:r>
        <w:rPr>
          <w:b/>
        </w:rPr>
        <w:t xml:space="preserve">ポイント3　議員に伝えたいこと： </w:t>
      </w:r>
      <w:r>
        <w:t xml:space="preserve">診療日や診療時間と、バスなどの運行時間の組み合わせについて、実際に通院する立場から見て使いやすいものになっているか、確認していただけないでしょうか。ずれがあるようでしたら、運行時間の調整や、診療側との情報共有の場を設けることをご相談させていただきたいです。</w:t>
      </w:r>
    </w:p>
    <w:p>
      <w:pPr>
        <w:pStyle w:val="H2"/>
        <w:pBdr>
          <w:left w:val="single" w:sz="24" w:space="6" w:color="AD843D"/>
        </w:pBdr>
        <w:shd w:val="clear" w:color="auto" w:fill="FFF5E1"/>
      </w:pPr>
      <w:r>
        <w:rPr>
          <w:color w:val="77551D"/>
        </w:rPr>
        <w:t xml:space="preserve">視点3　付き添い・見守りの支え</w:t>
      </w:r>
    </w:p>
    <w:p>
      <w:pPr>
        <w:pStyle w:val="Body"/>
      </w:pPr>
      <w:r>
        <w:rPr>
          <w:b/>
        </w:rPr>
        <w:t xml:space="preserve">ポイント1　現状確認： </w:t>
      </w:r>
      <w:r>
        <w:t xml:space="preserve">一人での通院が難しい方への付き添いや、通院に関する相談を受けてもらえる窓口が、今どのようになっているのかを確認したいです。</w:t>
      </w:r>
    </w:p>
    <w:p>
      <w:pPr>
        <w:pStyle w:val="Body"/>
      </w:pPr>
      <w:r>
        <w:rPr>
          <w:b/>
        </w:rPr>
        <w:t xml:space="preserve">ポイント2　課題共有： </w:t>
      </w:r>
      <w:r>
        <w:t xml:space="preserve">家族が遠方に住んでいる場合、付き添いを頼める人がおらず、通院そのものをあきらめてしまうことが心配です。</w:t>
      </w:r>
    </w:p>
    <w:p>
      <w:pPr>
        <w:pStyle w:val="Body"/>
      </w:pPr>
      <w:r>
        <w:rPr>
          <w:b/>
        </w:rPr>
        <w:t xml:space="preserve">ポイント3　議員に伝えたいこと： </w:t>
      </w:r>
      <w:r>
        <w:t xml:space="preserve">一人での通院に不安がある高齢者への付き添いや相談の仕組みについて、現状を教えていただけないでしょうか。ボランティアや福祉サービスとの連携など、家族が近くにいなくても安心して通院できる支えを、少しずつでも整えていただけるとうれしいです。</w:t>
      </w:r>
    </w:p>
    <w:p>
      <w:pPr>
        <w:pStyle w:val="Small"/>
      </w:pPr>
      <w:r>
        <w:t xml:space="preserve">桃子がしたのは、話したことを整えるところまでです。</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w:p>
    <w:pPr>
      <w:pStyle w:val="Small"/>
      <w:jc w:val="center"/>
    </w:pPr>
    <w:r>
      <w:t xml:space="preserve">ふくしま桃子  |  </w:t>
    </w:r>
    <w:fldSimple w:instr="PAGE">
      <w:r>
        <w:t>1</w:t>
      </w:r>
    </w:fldSimple>
    <w:r>
      <w:t xml:space="preserve"> / </w:t>
    </w:r>
    <w:fldSimple w:instr="NUMPAGES">
      <w:r>
        <w:t>1</w:t>
      </w:r>
    </w:fldSimple>
  </w:p>
</w:ftr>
</file>

<file path=word/styles.xml><?xml version="1.0" encoding="utf-8"?>
<w:styles xmlns:w="http://schemas.openxmlformats.org/wordprocessingml/2006/main">
  <w:docDefaults>
    <w:rPrDefault>
      <w:rPr>
        <w:rFonts w:ascii="Yu Gothic" w:hAnsi="Yu Gothic" w:eastAsia="游ゴシック" w:cs="Yu Gothic"/>
        <w:color w:val="222222"/>
        <w:sz w:val="26"/>
        <w:szCs w:val="26"/>
        <w:lang w:val="ja-JP" w:eastAsia="ja-JP"/>
      </w:rPr>
    </w:rPrDefault>
    <w:pPrDefault>
      <w:pPr>
        <w:widowControl/>
        <w:spacing w:after="120" w:line="370" w:lineRule="auto"/>
      </w:pPr>
    </w:pPrDefault>
  </w:docDefaults>
  <w:style w:type="paragraph" w:default="1" w:styleId="Normal">
    <w:name w:val="Normal"/>
  </w:style>
  <w:style w:type="paragraph" w:styleId="Body">
    <w:name w:val="Body"/>
    <w:basedOn w:val="Normal"/>
    <w:pPr>
      <w:ind w:left="170"/>
    </w:pPr>
  </w:style>
  <w:style w:type="paragraph" w:styleId="Small">
    <w:name w:val="Small"/>
    <w:basedOn w:val="Normal"/>
    <w:pPr>
      <w:spacing w:after="80" w:line="300" w:lineRule="auto"/>
    </w:pPr>
    <w:rPr>
      <w:color w:val="555555"/>
      <w:sz w:val="21"/>
      <w:szCs w:val="21"/>
    </w:rPr>
  </w:style>
  <w:style w:type="paragraph" w:styleId="Brand">
    <w:name w:val="Brand"/>
    <w:basedOn w:val="Normal"/>
    <w:pPr>
      <w:keepNext/>
      <w:pBdr>
        <w:bottom w:val="single" w:sz="6" w:space="6" w:color="BF6255"/>
      </w:pBdr>
      <w:spacing w:before="0" w:after="160"/>
    </w:pPr>
    <w:rPr>
      <w:color w:val="8D4E42"/>
      <w:sz w:val="22"/>
      <w:szCs w:val="22"/>
    </w:rPr>
  </w:style>
  <w:style w:type="paragraph" w:styleId="Title">
    <w:name w:val="Title"/>
    <w:basedOn w:val="Normal"/>
    <w:pPr>
      <w:keepNext/>
      <w:pBdr>
        <w:top w:val="single" w:sz="16" w:space="8" w:color="BF6255"/>
      </w:pBdr>
      <w:spacing w:before="0" w:after="40"/>
    </w:pPr>
    <w:rPr>
      <w:b/>
      <w:color w:val="3F3430"/>
      <w:sz w:val="39"/>
      <w:szCs w:val="39"/>
    </w:rPr>
  </w:style>
  <w:style w:type="paragraph" w:styleId="H1">
    <w:name w:val="heading 1"/>
    <w:basedOn w:val="Normal"/>
    <w:pPr>
      <w:keepNext/>
      <w:keepLines/>
      <w:outlineLvl w:val="0"/>
      <w:spacing w:before="240" w:after="100"/>
      <w:ind w:left="120"/>
    </w:pPr>
    <w:rPr>
      <w:b/>
      <w:sz w:val="28"/>
      <w:szCs w:val="28"/>
    </w:rPr>
  </w:style>
  <w:style w:type="paragraph" w:styleId="H2">
    <w:name w:val="heading 2"/>
    <w:basedOn w:val="Normal"/>
    <w:pPr>
      <w:keepNext/>
      <w:keepLines/>
      <w:outlineLvl w:val="1"/>
      <w:spacing w:before="240" w:after="100"/>
      <w:ind w:left="120"/>
    </w:pPr>
    <w:rPr>
      <w:b/>
      <w:sz w:val="28"/>
      <w:szCs w:val="28"/>
    </w:rPr>
  </w:style>
  <w:style w:type="paragraph" w:styleId="Label">
    <w:name w:val="Label"/>
    <w:basedOn w:val="Body"/>
    <w:pPr>
      <w:keepNext/>
      <w:spacing w:after="20"/>
    </w:pPr>
    <w:rPr>
      <w:b/>
    </w:rPr>
  </w:style>
  <w:style w:type="paragraph" w:styleId="List">
    <w:name w:val="List"/>
    <w:basedOn w:val="Body"/>
    <w:pPr>
      <w:ind w:left="430" w:hanging="2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Footer" Type="http://schemas.openxmlformats.org/officeDocument/2006/relationships/footer" Target="footer1.xml"/></Relationships>
</file>